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shd w:val="clear" w:color="auto" w:fill="FFFFFF"/>
          <w:lang w:val="en-US" w:eastAsia="zh-CN"/>
        </w:rPr>
        <w:t>附件2: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1760" w:firstLineChars="400"/>
        <w:jc w:val="left"/>
        <w:textAlignment w:val="auto"/>
        <w:rPr>
          <w:rFonts w:hint="eastAsia" w:ascii="黑体" w:hAnsi="黑体" w:eastAsia="黑体" w:cs="黑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1760" w:firstLineChars="400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线上面试要求及操作流程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本次面试包含模拟测试和正式面试，模拟测试流程完全按照正式面试流程进行，考生须熟悉面试系统和操作流程，保证设备、系统、网络等符合要求、运行正常。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一、面试环境设备及系统安装要求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面试环境及要求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准备一间相对简单、封闭、安静且光线充足的房间作为面试环境，以白墙为背景；房门关闭且在移动设备摄像头拍摄范围内；房间内不得有其他人员，不得放置任何书籍、纸、笔、影像资料、写了字的黑（白）板等，不得放置面试要求设备以外的其他电子设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面试软硬件设备及要求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面试使用“智试云”网上面试系统，须使用笔记本电脑和移动设备（使用安卓系统的手机或平板）各一台。电脑安装“智试云”软件，用于录制正面视频；移动设备安装“智试通”软件，用于侧录佐证视频，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注意：苹果手机和苹果平板无法安装“智试通”软件。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笔记本电脑要求如下：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带有麦克风、摄像头和储电功能，且在“智试云”系统上摄像、收音、录音等功能运行正常；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操作系统为Windows 7或Windows 10，不允许使用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虚拟操作系统及苹果操作系统，内存4G（含）以上（可用内存2G以上）,Windows系统盘可用空间5G以上（如系统盘是C盘，则C盘可用空间5G以上）；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（3）面试系统安装目标磁盘须20G以上可用空间（如将软件安装到D盘，则D盘须20G以上可用空间）；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（4）电源连接稳定且有足够的储备电量，防止意外断电；保证网络通畅、稳定，建议使用有线网络；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（5）卸载360杀毒软件、360安全卫士、火绒、鲁大师、腾讯电脑管家等软件（会占用较多系统资源，影响考试作答）,关闭所有通讯及远程软件，关闭系统自动更新及屏幕保护功能。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2.移动设备要求如下：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（1）带有前置摄像头（用于自拍的摄像头）、具有录像录音功能；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（2）安装安卓系统版本8.0及以上；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（3）可用内存2G以上；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（4）可用电量能满足连续摄像2.5小时，确保能使用4G或5G移动网络完整拍摄面试及视频上传过程。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1" w:firstLineChars="200"/>
        <w:jc w:val="left"/>
        <w:textAlignment w:val="auto"/>
        <w:outlineLvl w:val="9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软件下载及安装。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下载地址：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shd w:val="clear" w:color="auto" w:fill="FFFFFF"/>
          <w:lang w:val="en-US" w:eastAsia="zh-CN"/>
        </w:rPr>
        <w:t>https://manager.zgrsw.cn/download.html#/download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下载时间：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shd w:val="clear" w:color="auto" w:fill="FFFFFF"/>
          <w:lang w:val="en-US" w:eastAsia="zh-CN"/>
        </w:rPr>
        <w:t>2022年4月7日上午9:00至2022年4月12日下午5:00。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请考生认真阅读《操作手册》和《考试常见问题》，按照《操作手册》正确安装软件并熟悉软件功能，认真阅读《考试常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见问题》。下载、安装和使用软件过程中有任何问题，请参照《考试常见问题》解决或拨打技术服务咨询电话。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设备放置及坐姿要求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1.设备放置要求：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将笔记本电脑放在高度适中的桌面，摄像头距离考生50-60厘米，确保从正面清晰拍摄到考生上半身；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将移动设备（手机或平板）放在考生侧后方45度位置，确保拍摄到考生本人、桌面、笔记本电脑屏幕、周围环境及考生面试全过程。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坐姿要求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考生背靠白墙就坐。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时，请对准系统提供的人像框，保持坐姿端正，面部、上半身在视频中清晰可见，防止出现“大头照”现象。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（五）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其他事项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系统出现无法登录、面部识别障碍、视频无法上传等技术问题，请拨打技术服务咨询电话400-808-3202，也可点击【求助】按钮予以解决。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模拟测试顺利完成后，不要将电脑设备作其他用途；正式开考前，请再次检测电脑设备，重启面试系统并确保电脑不休眠及网络正常。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二、模拟测试及其安排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模拟测试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流程完全按照正式面试流程进行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关系到考生能否正确熟练使用线上面试系统，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务必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参加一次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以上的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模拟测试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48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自助模拟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时间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2022年4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2022年4月14日。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根据实际，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自行安排时间参加模拟测试，对面试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环境及网络设备进行检测，以确保网上面试顺利进行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测试过程中，发现有问题的，请立即联系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测试客服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或拨打技术服务咨询电话予以解决，设备异常的请及时参照环境要求更换设备。模拟测试结束后，请保持面试环境及网络设备稳定直至正式考试结束。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三、正式面试时间及要求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请考生提前仔细阅读《面试纪律》（见后），面试准备过程中，请考生在面试系统中确认《考生诚信承诺书》（见后）。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（一）面试开考时间：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  <w:lang w:val="en-US" w:eastAsia="zh-CN"/>
        </w:rPr>
        <w:t>2022年4月16日上午10:00至10:15。</w:t>
      </w:r>
    </w:p>
    <w:tbl>
      <w:tblPr>
        <w:tblStyle w:val="9"/>
        <w:tblpPr w:leftFromText="180" w:rightFromText="180" w:vertAnchor="text" w:horzAnchor="page" w:tblpX="2134" w:tblpY="154"/>
        <w:tblOverlap w:val="never"/>
        <w:tblW w:w="808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712"/>
        <w:gridCol w:w="1319"/>
        <w:gridCol w:w="1800"/>
        <w:gridCol w:w="1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</w:rPr>
              <w:t>登录时间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</w:rPr>
              <w:t>待考时间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</w:rPr>
              <w:t>开考时间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</w:rPr>
              <w:t>截止进入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</w:rPr>
              <w:t>答题时间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9:30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9:50-10:00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10:00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10:0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>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10: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</w:rPr>
              <w:t>0-10: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</w:rPr>
              <w:t>15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（二）正式面试操作要求：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考生须在开考前30分钟登录网上面试系统，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开考前10分钟考生可进入待考，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面试开始5分钟后，系统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不再允许考生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进入考试页面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考生须按要求提前准备好网上面试所需设备及环境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在指定网站下载并正确安装网上面试系统，提前熟悉相关设备和系统操作流程。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面试过程中，考生须确保设备、网络等正常运行。因设备、网络异常等原因导致面试中断或无法正常完成的，由考生自行承担责任。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四、面试流程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本次面试采用“智试云”线上考试系统。面试流程有设备准备、人脸登录、佐证绑定、抽签、阅读考试附件、进入考试、设备确认、开始答题、结束考试等9个环节。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（一）设备准备。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确认面试环境（房间）、面试设备、系统配置符合要求。笔记本电量充足、网络连接正常，在“智试云”系统上摄像、收音、录音等功能运行正常。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54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（二）人脸登录。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开考前30分钟用人脸登录方式登录“智试云”线上考试系统。人脸登录失败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的请及时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联系技术服务人员。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不得多屏登录，不得使用滤镜、美颜等功能，妆容不宜夸张，不得遮挡面部、耳部，不得戴口罩。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54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（三）佐证绑定。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54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打开移动设备“智试通”软件，通过内置扫码功能扫描“智试云”对应面试项目的二维码，开启“智试通”佐证视频录制（录制完成后将自动上传）。二维码识别不成功，可点击【智试通二维码】直接将绑定码输入至“智试通”软件后登录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请考生务必在进入面试前完成佐证绑定并开启录制。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4378325</wp:posOffset>
                </wp:positionV>
                <wp:extent cx="840740" cy="234315"/>
                <wp:effectExtent l="0" t="150495" r="0" b="102870"/>
                <wp:wrapNone/>
                <wp:docPr id="14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2600000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13" type="#_x0000_t13" style="position:absolute;left:0pt;margin-left:346.25pt;margin-top:344.75pt;height:18.45pt;width:66.2pt;rotation:9830400f;z-index:251661312;mso-width-relative:page;mso-height-relative:page;" fillcolor="#FF0000" filled="t" stroked="t" coordsize="21600,21600" o:gfxdata="UEsDBAoAAAAAAIdO4kAAAAAAAAAAAAAAAAAEAAAAZHJzL1BLAwQUAAAACACHTuJAd9VAydkAAAAL&#10;AQAADwAAAGRycy9kb3ducmV2LnhtbE2Py26DMBBF95XyD9ZE6qZqDIhSoJioD0Xqtgkf4NgOoNhj&#10;hJ1H+/WdrprdHc3RnTPN+uosO5s5jB4FpKsEmEHl9Yi9gG63eSyBhShRS+vRCPg2Adbt4q6RtfYX&#10;/DLnbewZlWCopYAhxqnmPKjBOBlWfjJIu4OfnYw0zj3Xs7xQubM8S5KCOzkiXRjkZN4Ho47bkxNw&#10;+HzbdSGP+FE+HLv09UfZYqOEuF+myQuwaK7xH4Y/fVKHlpz2/oQ6MCugqLInQimUFQUiyiyvgO0F&#10;PGdFDrxt+O0P7S9QSwMEFAAAAAgAh07iQBTLb6cjAgAASwQAAA4AAABkcnMvZTJvRG9jLnhtbK1U&#10;zW4TMRC+I/EOlu/t/jRp01U2FSKEC4JKhQeYrL27Rv6T7WaTGzfEM3DjyDvA21SCt2DsbEMKlwqR&#10;gzVej7/55vs8mV9tlSQb7rwwuqbFaU4J141hQnc1ffd2dTKjxAfQDKTRvKY77unV4umT+WArXpre&#10;SMYdQRDtq8HWtA/BVlnmm54r8KfGco2HrXEKAm5dlzEHA6IrmZV5fp4NxjHrTMO9x6/L/SFdJPy2&#10;5U1407aeByJritxCWl1a13HNFnOoOge2F81IA/6BhQKhsegBagkByK0Tf0Ep0TjjTRtOG6My07ai&#10;4akH7KbI/+jmpgfLUy8ojrcHmfz/g21eb64dEQy9m1CiQaFHPz5+/fnh093n73ffvpBJlGiwvsLM&#10;G3vtxp3HMPa7bZ0izqCuJ0V5nsdf0gE7I9sk8+4gM98G0uDH2SS/mKAZDR6VZ5OzYhprZHuwCGqd&#10;Dy+5USQGNXWi68Mz58yQoGHzyoekNRsJA3tfUNIqidZtQJJporG39iinPM6ZXV7kxVh3REQG95Uj&#10;vDdSsJWQMm1ct34uHUH4mq5W9wXwyoM0qclQ08tpOcX2AN9zKyFgqCwq7HWXGnhwwz8OOBJbgu/3&#10;BBJCJA+VEoFHU6DqObAXmpGws2iixnGjkYzijBLJcTpjlDIDCPmYTOxO6gjN0ySh7Hg9i49hb3+M&#10;1obt8AXd2uQSPqOkaTzBF5tcHacrjsTxPiH9/g9Y/A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3&#10;1UDJ2QAAAAsBAAAPAAAAAAAAAAEAIAAAACIAAABkcnMvZG93bnJldi54bWxQSwECFAAUAAAACACH&#10;TuJAFMtvpyMCAABLBAAADgAAAAAAAAABACAAAAAoAQAAZHJzL2Uyb0RvYy54bWxQSwUGAAAAAAYA&#10;BgBZAQAAvQUAAAAA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3025775</wp:posOffset>
                </wp:positionV>
                <wp:extent cx="840740" cy="234315"/>
                <wp:effectExtent l="204470" t="0" r="170815" b="0"/>
                <wp:wrapNone/>
                <wp:docPr id="1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003319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3" type="#_x0000_t13" style="position:absolute;left:0pt;margin-left:-6.65pt;margin-top:238.25pt;height:18.45pt;width:66.2pt;rotation:-3280425f;z-index:251660288;mso-width-relative:page;mso-height-relative:page;" fillcolor="#FF0000" filled="t" stroked="t" coordsize="21600,21600" o:gfxdata="UEsDBAoAAAAAAIdO4kAAAAAAAAAAAAAAAAAEAAAAZHJzL1BLAwQUAAAACACHTuJABZUHEtoAAAAL&#10;AQAADwAAAGRycy9kb3ducmV2LnhtbE2PwU7DMBBE70j8g7VI3FrHTdOUEKdCSD1wg1IoRzdekgh7&#10;HcVOU/4e91SOq3maeVtuztawEw6+cyRBzBNgSLXTHTUS9u/b2RqYD4q0Mo5Qwi962FS3N6UqtJvo&#10;DU+70LBYQr5QEtoQ+oJzX7dolZ+7Hilm326wKsRzaLge1BTLreGLJFlxqzqKC63q8bnF+mc3Wgkm&#10;X7wePp/yF9Hvx68PyrZhmoyU93cieQQW8ByuMFz0ozpU0enoRtKeGQkzkaYRlbDMVxmwCyEeBLCj&#10;hEykS+BVyf//UP0BUEsDBBQAAAAIAIdO4kBz3uzrIwIAAEoEAAAOAAAAZHJzL2Uyb0RvYy54bWyt&#10;VMuO0zAU3SPxD5b30yRNy7RV0xGilA2CkQY+wPUjMfJLtqdpd+wQ38COJf8AfzMS/AXXbqYzA5sR&#10;IgvLjm/Oveece7O82GuFdtwHaU2Dq1GJETfUMmnaBr9/tzmbYRQiMYwoa3iDDzzgi9XTJ8veLfjY&#10;dlYx7hGAmLDoXYO7GN2iKALtuCZhZB03cCms1yTC0bcF86QHdK2KcVk+K3rrmfOW8hDg7fp4iVcZ&#10;XwhO41shAo9INRhqi3n1ed2mtVgtyaL1xHWSDmWQf6hCE2kg6QlqTSJB117+BaUl9TZYEUfU6sIK&#10;ISnPHIBNVf7B5qojjmcuIE5wJ5nC/4Olb3aXHkkG3o0xMkSDRz8/ffv18fPNlx8337+iOknUu7CA&#10;yCt36YdTgG3iuxdeI29B17O6LOu6mmcZgBjaZ5UPJ5X5PiIKL2eT8nwCXlC4GteTupqmFMURK2E6&#10;H+IrbjVKmwZ72Xbxufe2z9Bk9zrELDUb6iXsQ4WR0Aqc2xGFpiU8g7P3YoDfXcxsfl5WQ94BESq4&#10;zZzgg1WSbaRS+eDb7QvlEcA3eLO5TQCfPAhTBvUNnk/HU6BHoJ2FIhG22oHAwbSZwIMvwuOAU2Fr&#10;ErpjARnhSFDLyH1u4o4T9tIwFA8OPDQwbTgVoznDSHEYzrTLkZFI9ZhIYKdMYs/zIIHsyafUC0f3&#10;025r2QEa6Npll6CLsqbpBho2uzoMV5qI++eMdPcLWP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BZUHEtoAAAALAQAADwAAAAAAAAABACAAAAAiAAAAZHJzL2Rvd25yZXYueG1sUEsBAhQAFAAAAAgA&#10;h07iQHPe7OsjAgAASgQAAA4AAAAAAAAAAQAgAAAAKQEAAGRycy9lMm9Eb2MueG1sUEsFBgAAAAAG&#10;AAYAWQEAAL4FAAAAAA=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2353945" cy="5097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2350770" cy="50971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6"/>
        <w:jc w:val="center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widowControl/>
        <w:ind w:left="426"/>
        <w:jc w:val="left"/>
        <w:rPr>
          <w:color w:val="auto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1327150</wp:posOffset>
                </wp:positionV>
                <wp:extent cx="793750" cy="121285"/>
                <wp:effectExtent l="5080" t="6350" r="24130" b="9525"/>
                <wp:wrapNone/>
                <wp:docPr id="1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1600000">
                          <a:off x="0" y="0"/>
                          <a:ext cx="793750" cy="121285"/>
                        </a:xfrm>
                        <a:prstGeom prst="rightArrow">
                          <a:avLst>
                            <a:gd name="adj1" fmla="val 50000"/>
                            <a:gd name="adj2" fmla="val 16361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3" type="#_x0000_t13" style="position:absolute;left:0pt;margin-left:124.55pt;margin-top:104.5pt;height:9.55pt;width:62.5pt;z-index:251662336;mso-width-relative:page;mso-height-relative:page;" fillcolor="#FF0000" filled="t" stroked="t" coordsize="21600,21600" o:gfxdata="UEsDBAoAAAAAAIdO4kAAAAAAAAAAAAAAAAAEAAAAZHJzL1BLAwQUAAAACACHTuJAoGYjutcAAAAL&#10;AQAADwAAAGRycy9kb3ducmV2LnhtbE2PzU7DMBCE70i8g7VI3KidUIET4vRQiQsSB9o+gBNvfiC2&#10;o9ipw9uznOC2Ozua/aY6bHZiV1zC6J2CbCeAoWu9GV2v4HJ+fZDAQtTO6Mk7VPCNAQ717U2lS+OT&#10;+8DrKfaMQlwotYIhxrnkPLQDWh12fkZHt84vVkdal56bRScKtxPPhXjiVo+OPgx6xuOA7ddptQre&#10;5DYVTeq0PKbz55q6d+nzQqn7u0y8AIu4xT8z/OITOtTE1PjVmcAmBfm+yMhKgyioFDken/ekNKTk&#10;MgNeV/x/h/oHUEsDBBQAAAAIAIdO4kDlBJKiIQIAAEwEAAAOAAAAZHJzL2Uyb0RvYy54bWytVM1u&#10;EzEQviPxDpbv7Wa3StqusqkQIVwQVCo8wMT27hr5T7abTW7cEM/AjSPvAG9TCd6CsTcNKVwqxB6s&#10;sT3+Zub7ZnZ+tdWKbIQP0pqGlqcTSoRhlkvTNfTd29XJBSUhguGgrBEN3YlArxZPn8wHV4vK9lZx&#10;4QmCmFAPrqF9jK4uisB6oSGcWicMXrbWa4i49V3BPQyIrlVRTSazYrCeO2+ZCAFPl+MlXWT8thUs&#10;vmnbICJRDcXcYl59XtdpLRZzqDsPrpdsnwb8QxYapMGgB6glRCC3Xv4FpSXzNtg2njKrC9u2kolc&#10;A1ZTTv6o5qYHJ3ItSE5wB5rC/4NlrzfXnkiO2k0pMaBRox8fv/788Onu8/e7b1/INFE0uFCj5427&#10;9vtdQDPVu229Jt4irydVOZukL/OAlZFtpnl3oFlsI2F4eH55dj5FMRhelVVZXeQYxQiWQJ0P8aWw&#10;miSjoV52fXzmvR0yNGxehZi55vuEgb8vKWm1Quk2oMg0pzFKe+RTHfuUs7NZWaXiMPAeEq370Ak/&#10;WCX5SiqVN75bP1eeIH5DV6v7CPjkgZsyZGjo5bRCNhlgQ7cKIpraIcXBdLmCBy/C44BTYksI/ZhA&#10;RhibV8sokipQ9wL4C8NJ3DlU0eC80ZSMFpwSJXA8k5U9I0j1GE+sTpkELfIoIe+Jr9QNo/7JWlu+&#10;wxa6dVkmVDRzmm6wZTO7+/FKM3G8z0i/fwK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BmI7rX&#10;AAAACwEAAA8AAAAAAAAAAQAgAAAAIgAAAGRycy9kb3ducmV2LnhtbFBLAQIUABQAAAAIAIdO4kDl&#10;BJKiIQIAAEwEAAAOAAAAAAAAAAEAIAAAACYBAABkcnMvZTJvRG9jLnhtbFBLBQYAAAAABgAGAFkB&#10;AAC5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</w:rPr>
        <w:drawing>
          <wp:inline distT="0" distB="0" distL="0" distR="0">
            <wp:extent cx="5274310" cy="41294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spacing w:line="560" w:lineRule="exact"/>
        <w:ind w:firstLine="54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面试开始前，须使用移动设备（手机或平板）前置摄像头360度环拍面试环境（确保本人在镜头内），环拍完成后将移动设备固定在考生侧后方45度位置，持续拍摄到面试结束（不得中断拍摄）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具体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详见《智试通操作手册》。</w:t>
      </w:r>
    </w:p>
    <w:p>
      <w:pPr>
        <w:ind w:firstLine="420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仿宋_GB2312" w:asciiTheme="majorEastAsia" w:hAnsiTheme="majorEastAsia" w:eastAsiaTheme="majorEastAsia"/>
          <w:color w:val="auto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（四）抽签。</w:t>
      </w:r>
    </w:p>
    <w:p>
      <w:pPr>
        <w:spacing w:line="560" w:lineRule="exact"/>
        <w:ind w:firstLine="54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在“智试云”系统中点击【抽签】按钮完成抽签操作。未点击的，系统将自动分配抽签号。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color w:val="auto"/>
        </w:rPr>
        <w:drawing>
          <wp:inline distT="0" distB="0" distL="0" distR="0">
            <wp:extent cx="5274310" cy="41294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（五）阅读考试附件。</w:t>
      </w:r>
    </w:p>
    <w:p>
      <w:pPr>
        <w:spacing w:line="560" w:lineRule="exact"/>
        <w:ind w:firstLine="54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在“考试附件”位置查阅考试相关文件，点击文件后【已阅并接受】按钮方可进入下一环节。</w:t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yellow"/>
        </w:rPr>
      </w:pPr>
      <w:r>
        <w:rPr>
          <w:rFonts w:asciiTheme="minorHAnsi" w:hAnsiTheme="minorHAnsi" w:eastAsiaTheme="minorEastAsia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8890" b="571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91.85pt;margin-top:154.5pt;height:42.75pt;width:230.9pt;z-index:251659264;mso-width-relative:page;mso-height-relative:page;" fillcolor="#FFFFFF" filled="t" stroked="f" coordsize="21600,21600" o:gfxdata="UEsDBAoAAAAAAIdO4kAAAAAAAAAAAAAAAAAEAAAAZHJzL1BLAwQUAAAACACHTuJAvTpAuNgAAAAL&#10;AQAADwAAAGRycy9kb3ducmV2LnhtbE2PzU7DMBCE70i8g7VI3Khd8kMT4vSA1BNwoEXiuo23SURs&#10;h9hpw9uznOA4s59mZ6rtYgdxpin03mlYrxQIco03vWs1vB92dxsQIaIzOHhHGr4pwLa+vqqwNP7i&#10;3ui8j63gEBdK1NDFOJZShqYji2HlR3J8O/nJYmQ5tdJMeOFwO8h7pXJpsXf8ocORnjpqPvez1YB5&#10;ar5eT8nL4XnOsWgXtcs+lNa3N2v1CCLSEv9g+K3P1aHmTkc/OxPEwHqTPDCqIVEFj2IiT7MMxJGd&#10;Is1A1pX8v6H+AVBLAwQUAAAACACHTuJA6ZZBt5sBAAAgAwAADgAAAGRycy9lMm9Eb2MueG1srVJL&#10;btswEN0X6B0I7mvZihM0guUsGribog2Q9gA0RUoESA4xZCz7NAW66yFynCDX6JBS3bTdFdWCmh/f&#10;zHvDzc3RWXZQGA34lq8WS86Ul9AZ37f8y+fdm7ecxSR8Jyx41fKTivxm+/rVZgyNqmEA2ylkBOJj&#10;M4aWDymFpqqiHJQTcQFBeUpqQCcSudhXHYqR0J2t6uXyqhoBu4AgVYwUvZ2SfFvwtVYyfdI6qsRs&#10;y2m2VE4s5z6f1XYjmh5FGIycxxD/MIUTxlPTM9StSII9oPkLyhmJEEGnhQRXgdZGqsKB2KyWf7C5&#10;H0RQhQuJE8NZpvj/YOXHwx0y07V8zZkXjlb0/PX70+M3tlpnccYQG6q5D3c4e5HMzPSo0eU/cWDH&#10;IujpLKg6JiYpWF9f1OsL0l1S7nJdX9eXGbT6dTtgTO8VOJaNliMtrOgoDh9imkp/luRmEazpdsba&#10;4mC/f2eRHQQtd1e+Gf23MutzsYd8bUKcIqo8j7lN5jkxy9YeuhPJ8hDQ9AONtSq4OUNrKPPPTybv&#10;+aVP9suHvf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vTpAuNgAAAALAQAADwAAAAAAAAABACAA&#10;AAAiAAAAZHJzL2Rvd25yZXYueG1sUEsBAhQAFAAAAAgAh07iQOmWQbebAQAAIAMAAA4AAAAAAAAA&#10;AQAgAAAAJwEAAGRycy9lMm9Eb2MueG1sUEsFBgAAAAAGAAYAWQEAAD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color w:val="auto"/>
          <w:sz w:val="32"/>
          <w:szCs w:val="32"/>
        </w:rPr>
        <w:drawing>
          <wp:inline distT="0" distB="0" distL="0" distR="0">
            <wp:extent cx="4795520" cy="2762250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yellow"/>
        </w:rPr>
      </w:pPr>
    </w:p>
    <w:p>
      <w:pPr>
        <w:widowControl/>
        <w:jc w:val="left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drawing>
          <wp:inline distT="0" distB="0" distL="0" distR="0">
            <wp:extent cx="5274310" cy="3420110"/>
            <wp:effectExtent l="19050" t="0" r="2540" b="0"/>
            <wp:docPr id="8" name="图片 7" descr="微信图片_2022021511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微信图片_20220215113311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（六）进入考试。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开考前10分钟，【进入考试】按钮将自动激活，点击【进入考试】按钮进入面试。如未激活，请点击【刷新】按钮手动激活。考生进入面试界面后系统将自动屏幕录制并实时上传。不得有切屏、截屏等任何与面试无关的操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（七）设备确认。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刷新设备：如果刚接入新设备，可以点击【刷新设备】按钮更新设备列表。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摄像头：点击摄像头列表的选项可切换摄像头。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麦克风：点击麦克风列表的选项可切换麦克风。</w:t>
      </w:r>
    </w:p>
    <w:p>
      <w:pPr>
        <w:widowControl/>
        <w:jc w:val="left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20215110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20215110349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点击【进入待考】按钮进入【面试开始前倒计时页面】等候面试。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5274310" cy="2976880"/>
            <wp:effectExtent l="19050" t="0" r="2540" b="0"/>
            <wp:docPr id="10" name="图片 9" descr="微信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微信图片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（八）开始答题。</w:t>
      </w:r>
    </w:p>
    <w:p>
      <w:pPr>
        <w:spacing w:line="360" w:lineRule="auto"/>
        <w:rPr>
          <w:rFonts w:ascii="黑体" w:hAnsi="黑体" w:eastAsia="黑体" w:cs="仿宋"/>
          <w:b w:val="0"/>
          <w:bCs/>
          <w:color w:val="auto"/>
          <w:sz w:val="32"/>
          <w:szCs w:val="32"/>
          <w:u w:val="singl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系统自动进入待考倒计时，结束后自动显示试题并启动答题倒计时。面试开始5分钟后，系统不再允许考生进入面试界面。界面显示分别为摄像头采集的实时视频、个人信息、答题倒计时、结束面试按钮、求助按钮等。</w:t>
      </w:r>
      <w:r>
        <w:rPr>
          <w:rFonts w:hint="eastAsia" w:ascii="黑体" w:hAnsi="黑体" w:eastAsia="黑体" w:cs="仿宋"/>
          <w:b w:val="0"/>
          <w:bCs/>
          <w:color w:val="auto"/>
          <w:sz w:val="32"/>
          <w:szCs w:val="32"/>
          <w:u w:val="single"/>
        </w:rPr>
        <w:t>面试时考生</w:t>
      </w:r>
      <w:r>
        <w:rPr>
          <w:rFonts w:hint="eastAsia" w:ascii="黑体" w:hAnsi="黑体" w:eastAsia="黑体" w:cs="仿宋"/>
          <w:b w:val="0"/>
          <w:bCs/>
          <w:color w:val="auto"/>
          <w:sz w:val="32"/>
          <w:szCs w:val="32"/>
          <w:u w:val="single"/>
          <w:lang w:val="en-US" w:eastAsia="zh-CN"/>
        </w:rPr>
        <w:t>必须用</w:t>
      </w:r>
      <w:r>
        <w:rPr>
          <w:rFonts w:hint="eastAsia" w:ascii="黑体" w:hAnsi="黑体" w:eastAsia="黑体" w:cs="仿宋"/>
          <w:b w:val="0"/>
          <w:bCs/>
          <w:color w:val="auto"/>
          <w:sz w:val="32"/>
          <w:szCs w:val="32"/>
          <w:u w:val="single"/>
        </w:rPr>
        <w:t>普通话按照题序逐一作答，每答完一题，请说“该题回答完毕”。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当面试题目没有加载出来时，请点击左上角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drawing>
          <wp:inline distT="0" distB="0" distL="0" distR="0">
            <wp:extent cx="333375" cy="352425"/>
            <wp:effectExtent l="19050" t="0" r="9478" b="0"/>
            <wp:docPr id="9" name="图片 8" descr="微信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1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按钮获取题目。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如需提前结束面试，可点击【结束考试】按钮。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面试过程中，如遇网络中断，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如果题目显示且摄像头显示正常，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请继续完成面试。面试结束后，重新连接网络，再上传视频。上传中遇到问题，请联系技术服务咨询电话予以解决。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4.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面试出现问题时，可点击【求助】按钮或拨打技术服务咨询电话予以解决。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5274310" cy="2976880"/>
            <wp:effectExtent l="19050" t="0" r="2540" b="0"/>
            <wp:docPr id="11" name="图片 10" descr="微信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2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（九）结束考试。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面试结束后，“智试云”自动停止视频录制，并显示面试视频上传界面，此时不得作出任何操作，待系统提示上传成功后，方可关闭面试页面。视频上传失败，请按提示或拨打技术服务咨询电话予以解决。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</w:rPr>
        <w:drawing>
          <wp:inline distT="0" distB="0" distL="0" distR="0">
            <wp:extent cx="5273675" cy="2966720"/>
            <wp:effectExtent l="0" t="0" r="3175" b="5080"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仿宋" w:asciiTheme="majorEastAsia" w:hAnsiTheme="majorEastAsia" w:eastAsiaTheme="majorEastAsia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（样式图，内容以系统为准）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面试结束后，须手动停止移动设备“智试通”软件佐证视频拍摄，佐证视频会自动上传。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i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auto"/>
          <w:kern w:val="0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1.考生不得穿制服或有明显文字或图案标识的服装参加面试。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2.在面试过程中，不得报告、透露或暗示个人信息，否则以0分计算。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请于面试结束后60分钟内确认面试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视频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及佐证视频成功上传。未成功上传，请主动联系技术人员。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面试成绩公布之前，不得卸载或删除“智试云”和“智试通”软件及相关文件。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五、正式面试注意事项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正式面试时，考生须严格按照规定流程进行，否则由考生自行承担责任。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上面试完成后，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评委组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对考生面试视频进行评分。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考生应认真阅读面试流程，严格遵守面试纪律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如发现弄虚作假、考试作弊等违纪行为的，一经查实，取消面试资格，并记入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考试录用诚信档案。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技术服务咨询电话：400-808-3202（服务时间：上午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0-1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0，下午1: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0-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/>
        <w:textAlignment w:val="auto"/>
        <w:outlineLvl w:val="9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面试纪律</w:t>
      </w:r>
    </w:p>
    <w:p>
      <w:pPr>
        <w:spacing w:line="600" w:lineRule="exact"/>
        <w:jc w:val="center"/>
        <w:rPr>
          <w:rFonts w:eastAsia="黑体"/>
          <w:b/>
          <w:color w:val="auto"/>
          <w:sz w:val="48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开考前30分钟用人脸登录方式登录“智试云”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线</w:t>
      </w:r>
      <w:r>
        <w:rPr>
          <w:rFonts w:ascii="Times New Roman" w:hAnsi="Times New Roman" w:eastAsia="仿宋_GB2312"/>
          <w:color w:val="auto"/>
          <w:sz w:val="32"/>
          <w:szCs w:val="32"/>
        </w:rPr>
        <w:t>上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考</w:t>
      </w:r>
      <w:r>
        <w:rPr>
          <w:rFonts w:ascii="Times New Roman" w:hAnsi="Times New Roman" w:eastAsia="仿宋_GB2312"/>
          <w:color w:val="auto"/>
          <w:sz w:val="32"/>
          <w:szCs w:val="32"/>
        </w:rPr>
        <w:t>试系统。面试开始5分钟后，系统不再允许考生进入考试界面。</w:t>
      </w:r>
    </w:p>
    <w:p>
      <w:pPr>
        <w:widowControl/>
        <w:shd w:val="clear" w:color="auto" w:fill="FFFFFF"/>
        <w:spacing w:line="592" w:lineRule="exact"/>
        <w:ind w:firstLine="482"/>
        <w:jc w:val="left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考生有下列情形之一的，取消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面试</w:t>
      </w:r>
      <w:r>
        <w:rPr>
          <w:rFonts w:ascii="Times New Roman" w:hAnsi="Times New Roman" w:eastAsia="仿宋_GB2312"/>
          <w:color w:val="auto"/>
          <w:sz w:val="32"/>
          <w:szCs w:val="32"/>
        </w:rPr>
        <w:t>资格，并记入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招聘</w:t>
      </w:r>
      <w:r>
        <w:rPr>
          <w:rFonts w:ascii="Times New Roman" w:hAnsi="Times New Roman" w:eastAsia="仿宋_GB2312"/>
          <w:color w:val="auto"/>
          <w:sz w:val="32"/>
          <w:szCs w:val="32"/>
        </w:rPr>
        <w:t>考试录用诚信档案：  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一、伪造证件、证明等以取得面试资格的；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二、由他人代考或代他人面试的；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三、面试过程中使用纸笔的；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四、面试过程中查阅资料的；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五、面试过程中向他人(非系统工作人员）求助的；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六、面试过程中佩戴耳机耳麦的；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七、面试过程中违规使用手机或其他通讯设备的；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八、面试过程中泄露个人真实姓名的；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九、面试过程中存在多屏登录等行为的；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十、有其他违纪、舞弊行为的。</w:t>
      </w:r>
    </w:p>
    <w:p>
      <w:pPr>
        <w:rPr>
          <w:rFonts w:ascii="Times New Roman" w:hAnsi="Times New Roman" w:eastAsia="仿宋_GB2312"/>
          <w:color w:val="auto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考生诚信承诺书</w:t>
      </w:r>
    </w:p>
    <w:p>
      <w:pPr>
        <w:jc w:val="center"/>
        <w:rPr>
          <w:rFonts w:ascii="仿宋_GB2312" w:eastAsia="仿宋_GB2312"/>
          <w:b/>
          <w:color w:val="auto"/>
          <w:sz w:val="44"/>
          <w:szCs w:val="44"/>
        </w:rPr>
      </w:pPr>
    </w:p>
    <w:p>
      <w:pPr>
        <w:spacing w:line="600" w:lineRule="exact"/>
        <w:ind w:firstLine="562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我已仔细阅读《2022年普宁市人民医院等7家医疗机构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专项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公开招聘博（硕）士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研究生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公告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》《线上面试要求及操作流程》和考试相关说明，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熟悉面试环境设备及系统安装要求，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清楚并理解各项内容。在此，我郑重承诺：本人提供的个人信息、证明材料、证件等相关材料真实准确，充分了解本次面试的要求，自觉遵守本次面试的相关纪律，诚实守信，认真履行面试人员义务。如在面试过程中弄虚作假、异常操作或因个人原因无法正常参加面试或面试无法正常进行的，本人自愿承担相应责任。如违反面试纪律，自愿接受相应处理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DC987A-1E46-4141-9E8D-D34C57B325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5538E46-B601-4825-A061-652B129462F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297238C2-1433-4F0C-A6AC-DA7B8076EFB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0D51CEB-345E-4FD9-97F8-8CFDDB3053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620489D-A965-4BEF-A2C2-300193548DEF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49FA0595-6503-4B0E-882D-0AD8D6041E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FC03AFFE-761D-4B30-9E76-7775C5A5379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4A"/>
    <w:rsid w:val="00052A56"/>
    <w:rsid w:val="00057173"/>
    <w:rsid w:val="000A5059"/>
    <w:rsid w:val="000B1F38"/>
    <w:rsid w:val="000E15CA"/>
    <w:rsid w:val="000E4DA5"/>
    <w:rsid w:val="00137BFF"/>
    <w:rsid w:val="001F44D9"/>
    <w:rsid w:val="0021752E"/>
    <w:rsid w:val="00234172"/>
    <w:rsid w:val="00281E9A"/>
    <w:rsid w:val="003557A1"/>
    <w:rsid w:val="00394FD8"/>
    <w:rsid w:val="003D060A"/>
    <w:rsid w:val="003D384A"/>
    <w:rsid w:val="00463800"/>
    <w:rsid w:val="004A39FB"/>
    <w:rsid w:val="00660960"/>
    <w:rsid w:val="00696E95"/>
    <w:rsid w:val="0070011A"/>
    <w:rsid w:val="00751E9E"/>
    <w:rsid w:val="007579BF"/>
    <w:rsid w:val="007A750C"/>
    <w:rsid w:val="007E3019"/>
    <w:rsid w:val="007E6E9A"/>
    <w:rsid w:val="00803ADF"/>
    <w:rsid w:val="00840C11"/>
    <w:rsid w:val="008D765C"/>
    <w:rsid w:val="0091226B"/>
    <w:rsid w:val="00917D73"/>
    <w:rsid w:val="00926A4D"/>
    <w:rsid w:val="00944528"/>
    <w:rsid w:val="009A2BDD"/>
    <w:rsid w:val="00A03B97"/>
    <w:rsid w:val="00A72A35"/>
    <w:rsid w:val="00AE5F37"/>
    <w:rsid w:val="00BC4E3F"/>
    <w:rsid w:val="00BE6FBD"/>
    <w:rsid w:val="00C40C7B"/>
    <w:rsid w:val="00CA2ACD"/>
    <w:rsid w:val="00CB0A2A"/>
    <w:rsid w:val="00D3666F"/>
    <w:rsid w:val="00D53F35"/>
    <w:rsid w:val="00D85652"/>
    <w:rsid w:val="00D91B1D"/>
    <w:rsid w:val="00DA00FC"/>
    <w:rsid w:val="00DD3CD9"/>
    <w:rsid w:val="00DD7FC0"/>
    <w:rsid w:val="00E12159"/>
    <w:rsid w:val="00E41823"/>
    <w:rsid w:val="00ED1573"/>
    <w:rsid w:val="00F00844"/>
    <w:rsid w:val="00F10A3D"/>
    <w:rsid w:val="00F61CA8"/>
    <w:rsid w:val="00F77142"/>
    <w:rsid w:val="00FB662B"/>
    <w:rsid w:val="015454F6"/>
    <w:rsid w:val="01FD2A35"/>
    <w:rsid w:val="087B0530"/>
    <w:rsid w:val="08BB7CE0"/>
    <w:rsid w:val="08FA6E92"/>
    <w:rsid w:val="0A17446D"/>
    <w:rsid w:val="0A3C1C64"/>
    <w:rsid w:val="0B985D08"/>
    <w:rsid w:val="0BDA7617"/>
    <w:rsid w:val="0BF3773B"/>
    <w:rsid w:val="0D766BC8"/>
    <w:rsid w:val="0F0058EC"/>
    <w:rsid w:val="0F6B71E6"/>
    <w:rsid w:val="0FC93306"/>
    <w:rsid w:val="15D34573"/>
    <w:rsid w:val="164C251C"/>
    <w:rsid w:val="175D0AF2"/>
    <w:rsid w:val="17EF772C"/>
    <w:rsid w:val="1A185999"/>
    <w:rsid w:val="1F084877"/>
    <w:rsid w:val="1F292BD1"/>
    <w:rsid w:val="20D14F3B"/>
    <w:rsid w:val="220A2A06"/>
    <w:rsid w:val="23E4321A"/>
    <w:rsid w:val="26673CE9"/>
    <w:rsid w:val="292647CA"/>
    <w:rsid w:val="2988504D"/>
    <w:rsid w:val="2C311DDF"/>
    <w:rsid w:val="2CE46D35"/>
    <w:rsid w:val="2DC31033"/>
    <w:rsid w:val="3094762D"/>
    <w:rsid w:val="35AE13B4"/>
    <w:rsid w:val="35DC04B7"/>
    <w:rsid w:val="373E462F"/>
    <w:rsid w:val="378955FB"/>
    <w:rsid w:val="38330756"/>
    <w:rsid w:val="3BA33CC0"/>
    <w:rsid w:val="3F9755AF"/>
    <w:rsid w:val="403E3428"/>
    <w:rsid w:val="41D94E99"/>
    <w:rsid w:val="430719D0"/>
    <w:rsid w:val="43A941C8"/>
    <w:rsid w:val="45F16206"/>
    <w:rsid w:val="478756C7"/>
    <w:rsid w:val="4900743A"/>
    <w:rsid w:val="49620E5B"/>
    <w:rsid w:val="50021A05"/>
    <w:rsid w:val="51977F0F"/>
    <w:rsid w:val="547150F9"/>
    <w:rsid w:val="5792438E"/>
    <w:rsid w:val="59046DC7"/>
    <w:rsid w:val="594D3AB0"/>
    <w:rsid w:val="596775D5"/>
    <w:rsid w:val="5A0330E4"/>
    <w:rsid w:val="5AB148B5"/>
    <w:rsid w:val="5B8A1A3C"/>
    <w:rsid w:val="5E032A8E"/>
    <w:rsid w:val="5E370619"/>
    <w:rsid w:val="5F12317D"/>
    <w:rsid w:val="5FBB5A29"/>
    <w:rsid w:val="62584651"/>
    <w:rsid w:val="62E834BC"/>
    <w:rsid w:val="64F15A07"/>
    <w:rsid w:val="6D6D6B13"/>
    <w:rsid w:val="6FB15196"/>
    <w:rsid w:val="74174785"/>
    <w:rsid w:val="749035F3"/>
    <w:rsid w:val="756D44A5"/>
    <w:rsid w:val="76563F52"/>
    <w:rsid w:val="769C584D"/>
    <w:rsid w:val="77492FC9"/>
    <w:rsid w:val="782001F8"/>
    <w:rsid w:val="7B2661B7"/>
    <w:rsid w:val="7CCA2F42"/>
    <w:rsid w:val="7E5B19CD"/>
    <w:rsid w:val="7EEA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,3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iPriority="5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7"/>
    <w:link w:val="4"/>
    <w:semiHidden/>
    <w:qFormat/>
    <w:uiPriority w:val="99"/>
    <w:rPr>
      <w:kern w:val="2"/>
      <w:sz w:val="18"/>
      <w:szCs w:val="18"/>
    </w:rPr>
  </w:style>
  <w:style w:type="paragraph" w:customStyle="1" w:styleId="13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9</Pages>
  <Words>219</Words>
  <Characters>1252</Characters>
  <Lines>10</Lines>
  <Paragraphs>2</Paragraphs>
  <TotalTime>6</TotalTime>
  <ScaleCrop>false</ScaleCrop>
  <LinksUpToDate>false</LinksUpToDate>
  <CharactersWithSpaces>1469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2021-01-12T22:44:00Z</dcterms:created>
  <dc:creator>HCJ</dc:creator>
  <cp:lastModifiedBy>lenovo</cp:lastModifiedBy>
  <cp:lastPrinted>2022-03-07T01:24:00Z</cp:lastPrinted>
  <dcterms:modified xsi:type="dcterms:W3CDTF">2022-03-12T09:03:09Z</dcterms:modified>
  <dc:title>附件3</dc:title>
  <cp:revision>188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4543690B963244B4BB1E068A7B9396EA</vt:lpwstr>
  </property>
</Properties>
</file>